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D8" w:rsidRPr="008C61D8" w:rsidRDefault="008C61D8" w:rsidP="008C6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61D8">
        <w:rPr>
          <w:rFonts w:ascii="Arial" w:hAnsi="Arial" w:cs="Arial"/>
          <w:b/>
          <w:bCs/>
          <w:sz w:val="28"/>
          <w:szCs w:val="28"/>
          <w:u w:val="single"/>
        </w:rPr>
        <w:t>Réaffectations (mesures de carte scolaire)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agents en mesure de carte scolaire participent obligatoirement au mouvement intra-académique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formulant trois </w:t>
      </w:r>
      <w:r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bonifiés : l’établissement d’origine (où le poste est supprimé), tout poste dans 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commune de l’établissement d’origine et tout poste dans le département de l’établissement d’origine.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défaut les </w:t>
      </w:r>
      <w:r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se généreront automatiquement.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bénéficier de cette priorité, l’agent ne doit exclure dans ses </w:t>
      </w:r>
      <w:r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aucun type d’établissement 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l’exception des agrégés (précédemment affectés dans un lycée) qui peuvent ne demander que des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lycées.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règles applicables aux mesures de carte scolaire sont précisées dans la circulaire académique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à l’information sur les mesures de carte scolaire.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1D8" w:rsidRP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8C61D8" w:rsidRPr="008C61D8" w:rsidRDefault="008C61D8" w:rsidP="008C6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61D8">
        <w:rPr>
          <w:rFonts w:ascii="Arial" w:hAnsi="Arial" w:cs="Arial"/>
          <w:b/>
          <w:bCs/>
          <w:sz w:val="28"/>
          <w:szCs w:val="28"/>
          <w:u w:val="single"/>
        </w:rPr>
        <w:t xml:space="preserve">Formulation des </w:t>
      </w:r>
      <w:r w:rsidRPr="008C61D8">
        <w:rPr>
          <w:rFonts w:ascii="Arial" w:hAnsi="Arial" w:cs="Arial"/>
          <w:b/>
          <w:bCs/>
          <w:sz w:val="28"/>
          <w:szCs w:val="28"/>
          <w:u w:val="single"/>
        </w:rPr>
        <w:t>vœux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de la carte scolaire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bonifiés de carte scolaire sont des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obligatoires. Ils doivent être formulés dans l’ordre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suivant : le </w:t>
      </w:r>
      <w:r w:rsidR="003913D6">
        <w:rPr>
          <w:rFonts w:ascii="Arial" w:hAnsi="Arial" w:cs="Arial"/>
          <w:sz w:val="20"/>
          <w:szCs w:val="20"/>
        </w:rPr>
        <w:t>vœu</w:t>
      </w:r>
      <w:r>
        <w:rPr>
          <w:rFonts w:ascii="Arial" w:hAnsi="Arial" w:cs="Arial"/>
          <w:sz w:val="20"/>
          <w:szCs w:val="20"/>
        </w:rPr>
        <w:t xml:space="preserve"> établissement concerné, puis la commune et enfin le département.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Néanmoins, si cet ordre doit être respecté, les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bonifiés peuvent être placés avant ou après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d’autres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de mutation et être intercalés avec ces mêmes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>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 où l’agent touché par la mesure de carte scolaire ne les aurait pas formulés lors de sa saisie</w:t>
      </w:r>
      <w:r w:rsidR="0039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sur SIAM, ils seront ajoutés à la fin de sa liste de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au moment de l’étude des dossiers de mutation.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Ex-mesure de carte scolaire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cas d’une ex-mesure de carte scolaire, les </w:t>
      </w:r>
      <w:r w:rsidR="003913D6">
        <w:rPr>
          <w:rFonts w:ascii="Arial" w:hAnsi="Arial" w:cs="Arial"/>
          <w:sz w:val="20"/>
          <w:szCs w:val="20"/>
        </w:rPr>
        <w:t>vœux</w:t>
      </w:r>
      <w:r>
        <w:rPr>
          <w:rFonts w:ascii="Arial" w:hAnsi="Arial" w:cs="Arial"/>
          <w:sz w:val="20"/>
          <w:szCs w:val="20"/>
        </w:rPr>
        <w:t xml:space="preserve"> bonifiés non satisfaits à la première demande</w:t>
      </w:r>
      <w:r w:rsidR="003913D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peuvent être formulés tant que l’agent n’a pas quitté l’académie et sont soumis aux mêmes règles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énoncées ci-dessus, sans être obligatoires. L’agent devra inscrire en rouge sur le formulaire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confirmation de mutation la mention « ex-mesure de carte scolaire » et l’année concernée.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C61D8">
        <w:rPr>
          <w:rFonts w:ascii="Arial" w:hAnsi="Arial" w:cs="Arial"/>
          <w:i/>
          <w:iCs/>
          <w:sz w:val="20"/>
          <w:szCs w:val="20"/>
          <w:u w:val="single"/>
        </w:rPr>
        <w:t>Exemple :</w:t>
      </w:r>
      <w:r>
        <w:rPr>
          <w:rFonts w:ascii="Arial" w:hAnsi="Arial" w:cs="Arial"/>
          <w:i/>
          <w:iCs/>
          <w:sz w:val="20"/>
          <w:szCs w:val="20"/>
        </w:rPr>
        <w:t xml:space="preserve"> Un agent touché par mesure de carte scolaire en N-1 est réaffecté via son </w:t>
      </w:r>
      <w:r>
        <w:rPr>
          <w:rFonts w:ascii="Arial" w:hAnsi="Arial" w:cs="Arial"/>
          <w:i/>
          <w:iCs/>
          <w:sz w:val="20"/>
          <w:szCs w:val="20"/>
        </w:rPr>
        <w:t>vœu</w:t>
      </w:r>
      <w:r>
        <w:rPr>
          <w:rFonts w:ascii="Arial" w:hAnsi="Arial" w:cs="Arial"/>
          <w:i/>
          <w:iCs/>
          <w:sz w:val="20"/>
          <w:szCs w:val="20"/>
        </w:rPr>
        <w:t xml:space="preserve"> bonifié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département. Il peut utiliser s’il le souhaite au mouvement intra-académique de l’année N son </w:t>
      </w:r>
      <w:r>
        <w:rPr>
          <w:rFonts w:ascii="Arial" w:hAnsi="Arial" w:cs="Arial"/>
          <w:i/>
          <w:iCs/>
          <w:sz w:val="20"/>
          <w:szCs w:val="20"/>
        </w:rPr>
        <w:t xml:space="preserve">vœu </w:t>
      </w:r>
      <w:r>
        <w:rPr>
          <w:rFonts w:ascii="Arial" w:hAnsi="Arial" w:cs="Arial"/>
          <w:i/>
          <w:iCs/>
          <w:sz w:val="20"/>
          <w:szCs w:val="20"/>
        </w:rPr>
        <w:t xml:space="preserve">établissement bonifié, et le faire suivre au choix de son </w:t>
      </w:r>
      <w:r w:rsidR="003913D6">
        <w:rPr>
          <w:rFonts w:ascii="Arial" w:hAnsi="Arial" w:cs="Arial"/>
          <w:i/>
          <w:iCs/>
          <w:sz w:val="20"/>
          <w:szCs w:val="20"/>
        </w:rPr>
        <w:t>vœu</w:t>
      </w:r>
      <w:r>
        <w:rPr>
          <w:rFonts w:ascii="Arial" w:hAnsi="Arial" w:cs="Arial"/>
          <w:i/>
          <w:iCs/>
          <w:sz w:val="20"/>
          <w:szCs w:val="20"/>
        </w:rPr>
        <w:t xml:space="preserve"> commune bonifié.</w:t>
      </w: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1D8" w:rsidRPr="008C61D8" w:rsidRDefault="008C61D8" w:rsidP="008C61D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A noter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Les personnels touchés par une mesure de carte scolaire ne sont pas soumis à l’extension. 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aucun poste en établissement dans le département concerné ne peut leur être offert, ils seront affectés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 la zone de remplacement correspondant au poste perdu.</w:t>
      </w:r>
    </w:p>
    <w:sectPr w:rsidR="008C61D8" w:rsidRPr="008C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D8"/>
    <w:rsid w:val="003913D6"/>
    <w:rsid w:val="008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AAED"/>
  <w15:chartTrackingRefBased/>
  <w15:docId w15:val="{302ED3F1-0154-46B5-B658-B62E3DF2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C6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61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snetaa nice</dc:creator>
  <cp:keywords/>
  <dc:description/>
  <cp:lastModifiedBy>snetaa nice</cp:lastModifiedBy>
  <cp:revision>2</cp:revision>
  <dcterms:created xsi:type="dcterms:W3CDTF">2021-03-23T11:07:00Z</dcterms:created>
  <dcterms:modified xsi:type="dcterms:W3CDTF">2021-03-23T11:13:00Z</dcterms:modified>
</cp:coreProperties>
</file>